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1338FA" w:rsidRPr="001338FA" w:rsidTr="001338FA">
        <w:trPr>
          <w:trHeight w:val="317"/>
        </w:trPr>
        <w:tc>
          <w:tcPr>
            <w:tcW w:w="2931" w:type="dxa"/>
            <w:tcBorders>
              <w:top w:val="nil"/>
              <w:left w:val="nil"/>
              <w:bottom w:val="single" w:sz="4" w:space="0" w:color="660066"/>
              <w:right w:val="nil"/>
            </w:tcBorders>
            <w:vAlign w:val="center"/>
            <w:hideMark/>
          </w:tcPr>
          <w:p w:rsidR="001338FA" w:rsidRPr="001338FA" w:rsidRDefault="001338FA" w:rsidP="001338FA">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1338FA">
              <w:rPr>
                <w:rFonts w:ascii="Arial" w:eastAsia="Times New Roman" w:hAnsi="Arial" w:cs="Arial"/>
                <w:sz w:val="16"/>
                <w:szCs w:val="16"/>
                <w:lang w:eastAsia="tr-TR"/>
              </w:rPr>
              <w:t>24 Mart 2018 CUMARTESİ</w:t>
            </w:r>
          </w:p>
        </w:tc>
        <w:tc>
          <w:tcPr>
            <w:tcW w:w="2931" w:type="dxa"/>
            <w:tcBorders>
              <w:top w:val="nil"/>
              <w:left w:val="nil"/>
              <w:bottom w:val="single" w:sz="4" w:space="0" w:color="660066"/>
              <w:right w:val="nil"/>
            </w:tcBorders>
            <w:vAlign w:val="center"/>
            <w:hideMark/>
          </w:tcPr>
          <w:p w:rsidR="001338FA" w:rsidRPr="001338FA" w:rsidRDefault="001338FA" w:rsidP="001338FA">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1338F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338FA" w:rsidRPr="001338FA" w:rsidRDefault="001338FA" w:rsidP="001338F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338FA">
              <w:rPr>
                <w:rFonts w:ascii="Arial" w:eastAsia="Times New Roman" w:hAnsi="Arial" w:cs="Arial"/>
                <w:sz w:val="16"/>
                <w:szCs w:val="16"/>
                <w:lang w:eastAsia="tr-TR"/>
              </w:rPr>
              <w:t>Sayı : 30370</w:t>
            </w:r>
            <w:proofErr w:type="gramEnd"/>
          </w:p>
        </w:tc>
      </w:tr>
      <w:tr w:rsidR="001338FA" w:rsidRPr="001338FA" w:rsidTr="001338FA">
        <w:trPr>
          <w:trHeight w:val="480"/>
        </w:trPr>
        <w:tc>
          <w:tcPr>
            <w:tcW w:w="8789" w:type="dxa"/>
            <w:gridSpan w:val="3"/>
            <w:vAlign w:val="center"/>
            <w:hideMark/>
          </w:tcPr>
          <w:p w:rsidR="001338FA" w:rsidRPr="001338FA" w:rsidRDefault="001338FA" w:rsidP="001338F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38FA">
              <w:rPr>
                <w:rFonts w:ascii="Arial" w:eastAsia="Times New Roman" w:hAnsi="Arial" w:cs="Arial"/>
                <w:b/>
                <w:color w:val="000080"/>
                <w:sz w:val="18"/>
                <w:szCs w:val="18"/>
                <w:lang w:eastAsia="tr-TR"/>
              </w:rPr>
              <w:t>TEBLİĞ</w:t>
            </w:r>
          </w:p>
        </w:tc>
      </w:tr>
      <w:tr w:rsidR="001338FA" w:rsidRPr="001338FA" w:rsidTr="001338FA">
        <w:trPr>
          <w:trHeight w:val="480"/>
        </w:trPr>
        <w:tc>
          <w:tcPr>
            <w:tcW w:w="8789" w:type="dxa"/>
            <w:gridSpan w:val="3"/>
            <w:vAlign w:val="center"/>
            <w:hideMark/>
          </w:tcPr>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bookmarkStart w:id="0" w:name="_GoBack"/>
            <w:r w:rsidRPr="001338FA">
              <w:rPr>
                <w:rFonts w:ascii="Times New Roman" w:eastAsia="Times New Roman" w:hAnsi="Times New Roman" w:cs="Times New Roman"/>
                <w:sz w:val="26"/>
                <w:szCs w:val="26"/>
                <w:lang w:eastAsia="tr-TR"/>
              </w:rPr>
              <w:t>Gıda, Tarım ve Hayvancılık Bakanlığından:</w:t>
            </w:r>
          </w:p>
          <w:p w:rsidR="001338FA" w:rsidRPr="001338FA" w:rsidRDefault="001338FA" w:rsidP="001338FA">
            <w:pPr>
              <w:spacing w:before="56"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KIRSAL KALKINMA DESTEKLERİ KAPSAMINDA GENÇ ÇİFTÇİ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PROJELERİNİN DESTEKLENMESİ HAKKINDA TEBLİĞ</w:t>
            </w:r>
          </w:p>
          <w:p w:rsidR="001338FA" w:rsidRPr="001338FA" w:rsidRDefault="001338FA" w:rsidP="001338FA">
            <w:pPr>
              <w:spacing w:before="100" w:beforeAutospacing="1" w:after="170"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(TEBLİĞ NO: 2018/12)</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BİRİNCİ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Amaç, Kapsam, Dayanak ve Tanımlar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Amaç</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 –</w:t>
            </w:r>
            <w:r w:rsidRPr="001338FA">
              <w:rPr>
                <w:rFonts w:ascii="Times New Roman" w:eastAsia="Times New Roman" w:hAnsi="Times New Roman" w:cs="Times New Roman"/>
                <w:sz w:val="26"/>
                <w:szCs w:val="26"/>
                <w:lang w:eastAsia="tr-TR"/>
              </w:rPr>
              <w:t xml:space="preserve">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Kapsam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 – </w:t>
            </w:r>
            <w:r w:rsidRPr="001338FA">
              <w:rPr>
                <w:rFonts w:ascii="Times New Roman" w:eastAsia="Times New Roman" w:hAnsi="Times New Roman" w:cs="Times New Roman"/>
                <w:sz w:val="26"/>
                <w:szCs w:val="26"/>
                <w:lang w:eastAsia="tr-TR"/>
              </w:rPr>
              <w:t xml:space="preserve">(1) Bu Tebliğ, kırsal alanda yaşayan genç çiftçilerin mahallinde uygulayacağı bitkisel, hayvansal, yöresel tarım ürünleri, tıbbi ve </w:t>
            </w:r>
            <w:proofErr w:type="gramStart"/>
            <w:r w:rsidRPr="001338FA">
              <w:rPr>
                <w:rFonts w:ascii="Times New Roman" w:eastAsia="Times New Roman" w:hAnsi="Times New Roman" w:cs="Times New Roman"/>
                <w:sz w:val="26"/>
                <w:szCs w:val="26"/>
                <w:lang w:eastAsia="tr-TR"/>
              </w:rPr>
              <w:t>aromatik</w:t>
            </w:r>
            <w:proofErr w:type="gramEnd"/>
            <w:r w:rsidRPr="001338FA">
              <w:rPr>
                <w:rFonts w:ascii="Times New Roman" w:eastAsia="Times New Roman" w:hAnsi="Times New Roman" w:cs="Times New Roman"/>
                <w:sz w:val="26"/>
                <w:szCs w:val="26"/>
                <w:lang w:eastAsia="tr-TR"/>
              </w:rPr>
              <w:t xml:space="preserve"> bitki üretimi, işlenmesi, depolanması ve paketlenmesine yönelik projelere otuz bin TL’ye kadar hibe ödenmesine ilişkin usul ve esasları kapsar.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Dayanak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3 – </w:t>
            </w:r>
            <w:r w:rsidRPr="001338FA">
              <w:rPr>
                <w:rFonts w:ascii="Times New Roman" w:eastAsia="Times New Roman" w:hAnsi="Times New Roman" w:cs="Times New Roman"/>
                <w:sz w:val="26"/>
                <w:szCs w:val="26"/>
                <w:lang w:eastAsia="tr-TR"/>
              </w:rPr>
              <w:t xml:space="preserve">(1) Bu Tebliğ, </w:t>
            </w:r>
            <w:proofErr w:type="gramStart"/>
            <w:r w:rsidRPr="001338FA">
              <w:rPr>
                <w:rFonts w:ascii="Times New Roman" w:eastAsia="Times New Roman" w:hAnsi="Times New Roman" w:cs="Times New Roman"/>
                <w:sz w:val="26"/>
                <w:szCs w:val="26"/>
                <w:lang w:eastAsia="tr-TR"/>
              </w:rPr>
              <w:t>3/6/2011</w:t>
            </w:r>
            <w:proofErr w:type="gramEnd"/>
            <w:r w:rsidRPr="001338FA">
              <w:rPr>
                <w:rFonts w:ascii="Times New Roman" w:eastAsia="Times New Roman" w:hAnsi="Times New Roman" w:cs="Times New Roman"/>
                <w:sz w:val="26"/>
                <w:szCs w:val="26"/>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Tanım ve kısaltmalar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4 – </w:t>
            </w:r>
            <w:r w:rsidRPr="001338FA">
              <w:rPr>
                <w:rFonts w:ascii="Times New Roman" w:eastAsia="Times New Roman" w:hAnsi="Times New Roman" w:cs="Times New Roman"/>
                <w:sz w:val="26"/>
                <w:szCs w:val="26"/>
                <w:lang w:eastAsia="tr-TR"/>
              </w:rPr>
              <w:t>(1) Bu Tebliğde geçen;</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proofErr w:type="gramStart"/>
            <w:r w:rsidRPr="001338FA">
              <w:rPr>
                <w:rFonts w:ascii="Times New Roman" w:eastAsia="Times New Roman" w:hAnsi="Times New Roman" w:cs="Times New Roman"/>
                <w:sz w:val="26"/>
                <w:szCs w:val="26"/>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Bakanlık: T.C. Gıda, Tarım ve Hayvancılık Bakanlığını,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Banka: T.C. Ziraat Bankası A.Ş. Genel Müdürlüğünü,</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ç) Genç çiftçi: 18-40 yaş aralığında, kırsal alanda ikamet eden/etmek isteyen ve </w:t>
            </w:r>
            <w:r w:rsidRPr="001338FA">
              <w:rPr>
                <w:rFonts w:ascii="Times New Roman" w:eastAsia="Times New Roman" w:hAnsi="Times New Roman" w:cs="Times New Roman"/>
                <w:sz w:val="26"/>
                <w:szCs w:val="26"/>
                <w:lang w:eastAsia="tr-TR"/>
              </w:rPr>
              <w:lastRenderedPageBreak/>
              <w:t>tarımsal faaliyet gösteren/göstermek isteyen gerçek kişileri,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d) Genç çiftçi proje değerlendirme komisyonu: Vali veya görevlendireceği vali yardımcısı başkanlığında, bakanlık il müdürü ve il müdür yardımcısının da aralarında bulunduğu beş kişilik komisyonu,</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f) Genel Müdürlük: Tarım Reformu Genel Müdürlüğünü,</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g) Hibe sözleşmesi: Genç çiftçi ile il müdürü veya ilçe müdürü arasında imzalanarak mühürlenen ve hibeden yararlanma esasları ile tarafların yetki ve sorumluluklarını düzenleyen sözleşmeyi,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ğ) İl/ilçe müdürlüğü: Bakanlık il/ilçe müdürlüklerini,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h) Kırsal alan: Nüfusu yirmi binden az olan yerleşim birimleri ve </w:t>
            </w:r>
            <w:proofErr w:type="gramStart"/>
            <w:r w:rsidRPr="001338FA">
              <w:rPr>
                <w:rFonts w:ascii="Times New Roman" w:eastAsia="Times New Roman" w:hAnsi="Times New Roman" w:cs="Times New Roman"/>
                <w:sz w:val="26"/>
                <w:szCs w:val="26"/>
                <w:lang w:eastAsia="tr-TR"/>
              </w:rPr>
              <w:t>12/11/2012</w:t>
            </w:r>
            <w:proofErr w:type="gramEnd"/>
            <w:r w:rsidRPr="001338FA">
              <w:rPr>
                <w:rFonts w:ascii="Times New Roman" w:eastAsia="Times New Roman" w:hAnsi="Times New Roman" w:cs="Times New Roman"/>
                <w:sz w:val="26"/>
                <w:szCs w:val="26"/>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ı) KOZA BİRLİK: </w:t>
            </w:r>
            <w:proofErr w:type="gramStart"/>
            <w:r w:rsidRPr="001338FA">
              <w:rPr>
                <w:rFonts w:ascii="Times New Roman" w:eastAsia="Times New Roman" w:hAnsi="Times New Roman" w:cs="Times New Roman"/>
                <w:sz w:val="26"/>
                <w:szCs w:val="26"/>
                <w:lang w:eastAsia="tr-TR"/>
              </w:rPr>
              <w:t>1/6/2000</w:t>
            </w:r>
            <w:proofErr w:type="gramEnd"/>
            <w:r w:rsidRPr="001338FA">
              <w:rPr>
                <w:rFonts w:ascii="Times New Roman" w:eastAsia="Times New Roman" w:hAnsi="Times New Roman" w:cs="Times New Roman"/>
                <w:sz w:val="26"/>
                <w:szCs w:val="26"/>
                <w:lang w:eastAsia="tr-TR"/>
              </w:rPr>
              <w:t xml:space="preserve"> tarihli ve 4572 sayılı Tarım Satış Kooperatif ve Birlikleri Hakkında Kanun hükümlerine göre kurulan, faaliyet alanı ile ilgili il ve bölge birliklerinin de bağlı olduğu Koza Tarım Satış Kooperatifleri Birliğini,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i) Örgün eğitim: Açık lise ve açık üniversitedeki eğitim hariç, düzenli bir biçimde yapılan, öğrencilerin belirlenen zaman ve mekânlarda derslere katılmasının gerektiği eğitimi,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k) Taahhütname: Programdan yararlanmak üzere başvuran kişilerin il/ilçe müdürlüğüne verdikleri idari, mali, hukuki ve teknik taahhütlerini içeren belgeyi,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l) TAB: </w:t>
            </w:r>
            <w:proofErr w:type="gramStart"/>
            <w:r w:rsidRPr="001338FA">
              <w:rPr>
                <w:rFonts w:ascii="Times New Roman" w:eastAsia="Times New Roman" w:hAnsi="Times New Roman" w:cs="Times New Roman"/>
                <w:sz w:val="26"/>
                <w:szCs w:val="26"/>
                <w:lang w:eastAsia="tr-TR"/>
              </w:rPr>
              <w:t>11/6/2010</w:t>
            </w:r>
            <w:proofErr w:type="gramEnd"/>
            <w:r w:rsidRPr="001338FA">
              <w:rPr>
                <w:rFonts w:ascii="Times New Roman" w:eastAsia="Times New Roman" w:hAnsi="Times New Roman" w:cs="Times New Roman"/>
                <w:sz w:val="26"/>
                <w:szCs w:val="26"/>
                <w:lang w:eastAsia="tr-TR"/>
              </w:rPr>
              <w:t xml:space="preserve"> tarihli ve 5996 sayılı Veteriner Hizmetleri, Bitki Sağlığı, Gıda ve Yem Kanunu hükümlerine göre kurulan, faaliyet alanı ile ilgili il birliklerinin de bağlı olduğu Türkiye Arı Yetiştiricileri Merkez Birliğini,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m) TİGEM: Tarım İşletmeleri Genel Müdürlüğünü,</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proofErr w:type="gramStart"/>
            <w:r w:rsidRPr="001338FA">
              <w:rPr>
                <w:rFonts w:ascii="Times New Roman" w:eastAsia="Times New Roman" w:hAnsi="Times New Roman" w:cs="Times New Roman"/>
                <w:sz w:val="26"/>
                <w:szCs w:val="26"/>
                <w:lang w:eastAsia="tr-TR"/>
              </w:rPr>
              <w:t>ifade</w:t>
            </w:r>
            <w:proofErr w:type="gramEnd"/>
            <w:r w:rsidRPr="001338FA">
              <w:rPr>
                <w:rFonts w:ascii="Times New Roman" w:eastAsia="Times New Roman" w:hAnsi="Times New Roman" w:cs="Times New Roman"/>
                <w:sz w:val="26"/>
                <w:szCs w:val="26"/>
                <w:lang w:eastAsia="tr-TR"/>
              </w:rPr>
              <w:t xml:space="preserve"> eder.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İKİNCİ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Genç Çiftçi Projelerinin Desteklenmesi Programı Uygulama Birimleri,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lastRenderedPageBreak/>
              <w:t>Görev ve Sorumlulukları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Genel Müdürlük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5 –</w:t>
            </w:r>
            <w:r w:rsidRPr="001338FA">
              <w:rPr>
                <w:rFonts w:ascii="Times New Roman" w:eastAsia="Times New Roman" w:hAnsi="Times New Roman" w:cs="Times New Roman"/>
                <w:sz w:val="26"/>
                <w:szCs w:val="26"/>
                <w:lang w:eastAsia="tr-TR"/>
              </w:rPr>
              <w:t xml:space="preserve"> (1) Genel Müdürlük bu Tebliğ kapsamında, Bakanlık adına, </w:t>
            </w:r>
            <w:proofErr w:type="gramStart"/>
            <w:r w:rsidRPr="001338FA">
              <w:rPr>
                <w:rFonts w:ascii="Times New Roman" w:eastAsia="Times New Roman" w:hAnsi="Times New Roman" w:cs="Times New Roman"/>
                <w:sz w:val="26"/>
                <w:szCs w:val="26"/>
                <w:lang w:eastAsia="tr-TR"/>
              </w:rPr>
              <w:t>31/12/2014</w:t>
            </w:r>
            <w:proofErr w:type="gramEnd"/>
            <w:r w:rsidRPr="001338FA">
              <w:rPr>
                <w:rFonts w:ascii="Times New Roman" w:eastAsia="Times New Roman" w:hAnsi="Times New Roman" w:cs="Times New Roman"/>
                <w:sz w:val="26"/>
                <w:szCs w:val="26"/>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Programın tanıtımını, genç çiftçilerin bilgilendirilmesini ve “https://gencciftci.tarim.gov.tr” uzantılı yazılımın yönetimini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Programın idari, mali, hukuki ve teknik yönden uyumlu bir şekilde yürütülmesine destek verir.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Programın yürütülmesinde görevli personele yönelik eğitim programlarının hazırlanmasını ve düzenlenmesini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1338FA">
              <w:rPr>
                <w:rFonts w:ascii="Times New Roman" w:eastAsia="Times New Roman" w:hAnsi="Times New Roman" w:cs="Times New Roman"/>
                <w:sz w:val="26"/>
                <w:szCs w:val="26"/>
                <w:lang w:eastAsia="tr-TR"/>
              </w:rPr>
              <w:t>sosyo</w:t>
            </w:r>
            <w:proofErr w:type="spellEnd"/>
            <w:r w:rsidRPr="001338FA">
              <w:rPr>
                <w:rFonts w:ascii="Times New Roman" w:eastAsia="Times New Roman" w:hAnsi="Times New Roman" w:cs="Times New Roman"/>
                <w:sz w:val="26"/>
                <w:szCs w:val="26"/>
                <w:lang w:eastAsia="tr-TR"/>
              </w:rPr>
              <w:t xml:space="preserve">-ekonomik gelişmişlik endeksi </w:t>
            </w:r>
            <w:proofErr w:type="gramStart"/>
            <w:r w:rsidRPr="001338FA">
              <w:rPr>
                <w:rFonts w:ascii="Times New Roman" w:eastAsia="Times New Roman" w:hAnsi="Times New Roman" w:cs="Times New Roman"/>
                <w:sz w:val="26"/>
                <w:szCs w:val="26"/>
                <w:lang w:eastAsia="tr-TR"/>
              </w:rPr>
              <w:t>kriterleri</w:t>
            </w:r>
            <w:proofErr w:type="gramEnd"/>
            <w:r w:rsidRPr="001338FA">
              <w:rPr>
                <w:rFonts w:ascii="Times New Roman" w:eastAsia="Times New Roman" w:hAnsi="Times New Roman" w:cs="Times New Roman"/>
                <w:sz w:val="26"/>
                <w:szCs w:val="26"/>
                <w:lang w:eastAsia="tr-TR"/>
              </w:rPr>
              <w:t xml:space="preserve"> ve programın yıllık bütçesi çerçevesinde belirlenir.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İl müdürlüğü</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6 –</w:t>
            </w:r>
            <w:r w:rsidRPr="001338FA">
              <w:rPr>
                <w:rFonts w:ascii="Times New Roman" w:eastAsia="Times New Roman" w:hAnsi="Times New Roman" w:cs="Times New Roman"/>
                <w:sz w:val="26"/>
                <w:szCs w:val="26"/>
                <w:lang w:eastAsia="tr-TR"/>
              </w:rPr>
              <w:t xml:space="preserve"> (1) İl müdürlüğü, Bakanlık adına bu Tebliğ, uygulama rehberi, protokol ve ilgili mevzuat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İl müdürlüğü bünyesinde genç çiftçi proje yürütme birimini oluşturur.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Proje uygulamalarının, amacına ve hibe sözleşmesinde belirtilen usul ve esaslara göre gerçekleştirilmesini, izlenmesini, düzenlenecek tüm belgelerin kontrolünü, onaylanmasını ve birer suretinin muhafazasını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İş ve işlemlerin idari, mali, hukuki ve teknik yönden uyumlu bir şekilde yürütülmesini ve program kapsamında yapılacak tüm çalışmaların sekretaryasını ve koordinasyonunu yapar.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İlçe müdürlüğü</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7 – </w:t>
            </w:r>
            <w:r w:rsidRPr="001338FA">
              <w:rPr>
                <w:rFonts w:ascii="Times New Roman" w:eastAsia="Times New Roman" w:hAnsi="Times New Roman" w:cs="Times New Roman"/>
                <w:sz w:val="26"/>
                <w:szCs w:val="26"/>
                <w:lang w:eastAsia="tr-TR"/>
              </w:rPr>
              <w:t>(1) İlçe müdürlüğü, Bakanlık adına bu Tebliğ, uygulama rehberi, protokol ve ilgili mevzuat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a) İlçe müdürlüğü bünyesinde genç çiftçi proje yürütme birimini oluşturur ve il </w:t>
            </w:r>
            <w:r w:rsidRPr="001338FA">
              <w:rPr>
                <w:rFonts w:ascii="Times New Roman" w:eastAsia="Times New Roman" w:hAnsi="Times New Roman" w:cs="Times New Roman"/>
                <w:sz w:val="26"/>
                <w:szCs w:val="26"/>
                <w:lang w:eastAsia="tr-TR"/>
              </w:rPr>
              <w:lastRenderedPageBreak/>
              <w:t>müdürlüğü ile uyumlu çalışmasını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Uygulamaların hibe sözleşmesinde belirtilen usul ve esaslara göre gerçekleştirilmesini izler; düzenlenecek tüm belgelerin kontrolünü ve onay işlemlerini yaparak birer suretini muhafaza eder.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Genç çiftçi proje değerlendirme komisyonu</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8 – </w:t>
            </w:r>
            <w:r w:rsidRPr="001338FA">
              <w:rPr>
                <w:rFonts w:ascii="Times New Roman" w:eastAsia="Times New Roman" w:hAnsi="Times New Roman" w:cs="Times New Roman"/>
                <w:sz w:val="26"/>
                <w:szCs w:val="26"/>
                <w:lang w:eastAsia="tr-TR"/>
              </w:rPr>
              <w:t>(1) Komisyon, son başvuru tarihinden en geç beş iş günü önce kurulur.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Genç çiftçi proje değerlendirme komisyonu; bu Tebliğ, uygulama rehberi ve ilgili mevzuat kapsamındaki iş ve işlemleri yapar.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Kırsal Kalkınma Destekleri Kapsamında Genç Çiftçi Projelerinin Desteklenmesine İlişkin Karara dayanarak yayımlanan Tebliğlerin uygulamasına ilişkin kesinleşen mahkeme kararlarını uygular.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Genç çiftçi proje yürütme birimi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9 – </w:t>
            </w:r>
            <w:r w:rsidRPr="001338FA">
              <w:rPr>
                <w:rFonts w:ascii="Times New Roman" w:eastAsia="Times New Roman" w:hAnsi="Times New Roman" w:cs="Times New Roman"/>
                <w:sz w:val="26"/>
                <w:szCs w:val="26"/>
                <w:lang w:eastAsia="tr-TR"/>
              </w:rPr>
              <w:t>(1) Genç çiftçi proje yürütme birimi, bu Tebliğin yayımı tarihinden itibaren beş iş günü içerisinde kurulur.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Genç çiftçi proje yürütme birimi;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Bu Tebliğ, uygulama rehberi ve ilgili mevzuat kapsamında proje uygulamalarını ve konu ile ilgili iş ve işlemleri yapar.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Başvuruları alır, istenilen belgelerin ön kontrolünü yapar, ilgili belgeleri hazırlayarak genç çiftçi proje değerlendirme komisyonuna tutanak ile teslim eder.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İl ve ilçe düzeyinde projelerin uygulanmasını ve tamamlanan projelerin hibe ödemesinden sonra iki yıl süreyle izlenmesi ile ilgili olarak yapılacak iş ve işlemleri Bakanlık adına yürütür.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Bakanlıkça oluşturulan “https://gencciftci.tarim.gov.tr” internet adresini takip ederek gereğini yapar.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(4) Proje yürütme biriminin proje hazırlama yükümlülüğü yoktur.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ÜÇÜNCÜ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Programın Proje Konuları, Başvuru Yeri, Genç Çiftçilerde Aranan Şartlar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proofErr w:type="gramStart"/>
            <w:r w:rsidRPr="001338FA">
              <w:rPr>
                <w:rFonts w:ascii="Times New Roman" w:eastAsia="Times New Roman" w:hAnsi="Times New Roman" w:cs="Times New Roman"/>
                <w:sz w:val="26"/>
                <w:szCs w:val="26"/>
                <w:lang w:eastAsia="tr-TR"/>
              </w:rPr>
              <w:t>ve</w:t>
            </w:r>
            <w:proofErr w:type="gramEnd"/>
            <w:r w:rsidRPr="001338FA">
              <w:rPr>
                <w:rFonts w:ascii="Times New Roman" w:eastAsia="Times New Roman" w:hAnsi="Times New Roman" w:cs="Times New Roman"/>
                <w:sz w:val="26"/>
                <w:szCs w:val="26"/>
                <w:lang w:eastAsia="tr-TR"/>
              </w:rPr>
              <w:t xml:space="preserve"> İstenecek Belgeler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lastRenderedPageBreak/>
              <w:t>Programın proje konuları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10 – </w:t>
            </w:r>
            <w:r w:rsidRPr="001338FA">
              <w:rPr>
                <w:rFonts w:ascii="Times New Roman" w:eastAsia="Times New Roman" w:hAnsi="Times New Roman" w:cs="Times New Roman"/>
                <w:sz w:val="26"/>
                <w:szCs w:val="26"/>
                <w:lang w:eastAsia="tr-TR"/>
              </w:rPr>
              <w:t>(1) Genç çiftçi projeleri bu Tebliğ, uygulama rehberi ve ilgili mevzuat hükümleri uyarınca;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Hayvansal üretime yönelik destekleme projeleri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1) Büyükbaş hayvan yetiştiriciliği,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Küçükbaş hayvan yetiştiriciliği,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Arı yetiştiriciliği ve bal üretimi,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4) Arı sütü, ana arı, polen ve benzeri arı ürünleri üretimi,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5) İpekböceği yetiştiriciliği ve tesis yapımı,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6) Serbest sistem yumurta tavuğu yetiştiriciliği ve tesis yapımı,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Bitkisel üretime yönelik destekleme projeleri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1) Kapama meyve bahçesi tesisi,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Fide, fidan, iç ve dış mekân süs bitkisi yetiştiriciliği,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Kontrollü örtü altı yetiştiriciliği,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4) Çok yıllık yem bitkisi yetiştiriciliği,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5) Kültür mantarı üretimi ve tesis yapımı,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c) Yöresel ürünler ile tıbbi ve </w:t>
            </w:r>
            <w:proofErr w:type="gramStart"/>
            <w:r w:rsidRPr="001338FA">
              <w:rPr>
                <w:rFonts w:ascii="Times New Roman" w:eastAsia="Times New Roman" w:hAnsi="Times New Roman" w:cs="Times New Roman"/>
                <w:sz w:val="26"/>
                <w:szCs w:val="26"/>
                <w:lang w:eastAsia="tr-TR"/>
              </w:rPr>
              <w:t>aromatik</w:t>
            </w:r>
            <w:proofErr w:type="gramEnd"/>
            <w:r w:rsidRPr="001338FA">
              <w:rPr>
                <w:rFonts w:ascii="Times New Roman" w:eastAsia="Times New Roman" w:hAnsi="Times New Roman" w:cs="Times New Roman"/>
                <w:sz w:val="26"/>
                <w:szCs w:val="26"/>
                <w:lang w:eastAsia="tr-TR"/>
              </w:rPr>
              <w:t xml:space="preserve"> bitki üretimi, işlenmesi, depolanması ve paketlenmesine yönelik destekleme projeleri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1) Çok yıllık tıbbi ve </w:t>
            </w:r>
            <w:proofErr w:type="gramStart"/>
            <w:r w:rsidRPr="001338FA">
              <w:rPr>
                <w:rFonts w:ascii="Times New Roman" w:eastAsia="Times New Roman" w:hAnsi="Times New Roman" w:cs="Times New Roman"/>
                <w:sz w:val="26"/>
                <w:szCs w:val="26"/>
                <w:lang w:eastAsia="tr-TR"/>
              </w:rPr>
              <w:t>aromatik</w:t>
            </w:r>
            <w:proofErr w:type="gramEnd"/>
            <w:r w:rsidRPr="001338FA">
              <w:rPr>
                <w:rFonts w:ascii="Times New Roman" w:eastAsia="Times New Roman" w:hAnsi="Times New Roman" w:cs="Times New Roman"/>
                <w:sz w:val="26"/>
                <w:szCs w:val="26"/>
                <w:lang w:eastAsia="tr-TR"/>
              </w:rPr>
              <w:t xml:space="preserve"> bitki üretimi, işlenmesi, depolanması ve paketlenmesi,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Coğrafi işaretli, organik veya iyi tarım uygulamalı bitkisel ve hayvansal üretim,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proofErr w:type="gramStart"/>
            <w:r w:rsidRPr="001338FA">
              <w:rPr>
                <w:rFonts w:ascii="Times New Roman" w:eastAsia="Times New Roman" w:hAnsi="Times New Roman" w:cs="Times New Roman"/>
                <w:sz w:val="26"/>
                <w:szCs w:val="26"/>
                <w:lang w:eastAsia="tr-TR"/>
              </w:rPr>
              <w:t>konularını</w:t>
            </w:r>
            <w:proofErr w:type="gramEnd"/>
            <w:r w:rsidRPr="001338FA">
              <w:rPr>
                <w:rFonts w:ascii="Times New Roman" w:eastAsia="Times New Roman" w:hAnsi="Times New Roman" w:cs="Times New Roman"/>
                <w:sz w:val="26"/>
                <w:szCs w:val="26"/>
                <w:lang w:eastAsia="tr-TR"/>
              </w:rPr>
              <w:t xml:space="preserve"> kapsar.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Başvuru yapacak genç çiftçilerde aranan şartlar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11 – </w:t>
            </w:r>
            <w:r w:rsidRPr="001338FA">
              <w:rPr>
                <w:rFonts w:ascii="Times New Roman" w:eastAsia="Times New Roman" w:hAnsi="Times New Roman" w:cs="Times New Roman"/>
                <w:sz w:val="26"/>
                <w:szCs w:val="26"/>
                <w:lang w:eastAsia="tr-TR"/>
              </w:rPr>
              <w:t>(1) Bu Tebliğ kapsamında başvuru yapacak genç çiftçilerde aşağıdaki şartlar aranır: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Türkiye Cumhuriyeti vatandaşı olmak,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Bu Tebliğin yayımlandığı tarih itibarıyla 18 yaşını doldurmuş, 41 yaşından gün almamış olmak,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Okur-yazar olmak,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ç) Başvuru tarihi itibarıyla, </w:t>
            </w:r>
            <w:proofErr w:type="gramStart"/>
            <w:r w:rsidRPr="001338FA">
              <w:rPr>
                <w:rFonts w:ascii="Times New Roman" w:eastAsia="Times New Roman" w:hAnsi="Times New Roman" w:cs="Times New Roman"/>
                <w:sz w:val="26"/>
                <w:szCs w:val="26"/>
                <w:lang w:eastAsia="tr-TR"/>
              </w:rPr>
              <w:t>31/5/2006</w:t>
            </w:r>
            <w:proofErr w:type="gramEnd"/>
            <w:r w:rsidRPr="001338FA">
              <w:rPr>
                <w:rFonts w:ascii="Times New Roman" w:eastAsia="Times New Roman" w:hAnsi="Times New Roman" w:cs="Times New Roman"/>
                <w:sz w:val="26"/>
                <w:szCs w:val="26"/>
                <w:lang w:eastAsia="tr-TR"/>
              </w:rPr>
              <w:t xml:space="preserve"> tarihli ve 5510 sayılı Sosyal Sigortalar ve </w:t>
            </w:r>
            <w:r w:rsidRPr="001338FA">
              <w:rPr>
                <w:rFonts w:ascii="Times New Roman" w:eastAsia="Times New Roman" w:hAnsi="Times New Roman" w:cs="Times New Roman"/>
                <w:sz w:val="26"/>
                <w:szCs w:val="26"/>
                <w:lang w:eastAsia="tr-TR"/>
              </w:rPr>
              <w:lastRenderedPageBreak/>
              <w:t>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d) Başvuru tarihi itibarıyla örgün eğitime devam ediyor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e) Başvuru tarihi itibari ile askerlik görevi ve cezai hükümlülüğü devam eden veya denetimli serbestliği olan kişi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f) Başvuru tarihi itibarıyla Katma Değer Vergisi (KDV), gerçek ve basit usulde vergi mükellefi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ğ) Arı yetiştiriciliği ve bal üretimi konulu proje başvuruları için bu Tebliğin yayımlandığı tarih itibarıyla 50 adetten fazla arılı kovan sahibi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h) Arı sütü, ana arı, polen ve benzeri arı ürünleri üretimi konulu proje başvuruları için bu Tebliğin yayımlandığı tarih itibarıyla en az 50 adet arılı kovan sahibi ve </w:t>
            </w:r>
            <w:proofErr w:type="spellStart"/>
            <w:r w:rsidRPr="001338FA">
              <w:rPr>
                <w:rFonts w:ascii="Times New Roman" w:eastAsia="Times New Roman" w:hAnsi="Times New Roman" w:cs="Times New Roman"/>
                <w:sz w:val="26"/>
                <w:szCs w:val="26"/>
                <w:lang w:eastAsia="tr-TR"/>
              </w:rPr>
              <w:t>TAB’a</w:t>
            </w:r>
            <w:proofErr w:type="spellEnd"/>
            <w:r w:rsidRPr="001338FA">
              <w:rPr>
                <w:rFonts w:ascii="Times New Roman" w:eastAsia="Times New Roman" w:hAnsi="Times New Roman" w:cs="Times New Roman"/>
                <w:sz w:val="26"/>
                <w:szCs w:val="26"/>
                <w:lang w:eastAsia="tr-TR"/>
              </w:rPr>
              <w:t xml:space="preserve"> üye olmak,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ı) </w:t>
            </w:r>
            <w:proofErr w:type="gramStart"/>
            <w:r w:rsidRPr="001338FA">
              <w:rPr>
                <w:rFonts w:ascii="Times New Roman" w:eastAsia="Times New Roman" w:hAnsi="Times New Roman" w:cs="Times New Roman"/>
                <w:sz w:val="26"/>
                <w:szCs w:val="26"/>
                <w:lang w:eastAsia="tr-TR"/>
              </w:rPr>
              <w:t>5/4/2016</w:t>
            </w:r>
            <w:proofErr w:type="gramEnd"/>
            <w:r w:rsidRPr="001338FA">
              <w:rPr>
                <w:rFonts w:ascii="Times New Roman" w:eastAsia="Times New Roman" w:hAnsi="Times New Roman" w:cs="Times New Roman"/>
                <w:sz w:val="26"/>
                <w:szCs w:val="26"/>
                <w:lang w:eastAsia="tr-TR"/>
              </w:rPr>
              <w:t xml:space="preserve"> tarihli ve 29675 sayılı Resmî </w:t>
            </w:r>
            <w:proofErr w:type="spellStart"/>
            <w:r w:rsidRPr="001338FA">
              <w:rPr>
                <w:rFonts w:ascii="Times New Roman" w:eastAsia="Times New Roman" w:hAnsi="Times New Roman" w:cs="Times New Roman"/>
                <w:sz w:val="26"/>
                <w:szCs w:val="26"/>
                <w:lang w:eastAsia="tr-TR"/>
              </w:rPr>
              <w:t>Gazete’de</w:t>
            </w:r>
            <w:proofErr w:type="spellEnd"/>
            <w:r w:rsidRPr="001338FA">
              <w:rPr>
                <w:rFonts w:ascii="Times New Roman" w:eastAsia="Times New Roman" w:hAnsi="Times New Roman" w:cs="Times New Roman"/>
                <w:sz w:val="26"/>
                <w:szCs w:val="26"/>
                <w:lang w:eastAsia="tr-TR"/>
              </w:rPr>
              <w:t xml:space="preserve"> yayımlanan Kırsal Kalkınma Destekleri Kapsamında Genç Çiftçi Projelerinin Desteklenmesi Hakkında Tebliğ (Tebliğ No: 2016/16) ile 31/3/2017 tarihli ve 30024 sayılı Resmî </w:t>
            </w:r>
            <w:proofErr w:type="spellStart"/>
            <w:r w:rsidRPr="001338FA">
              <w:rPr>
                <w:rFonts w:ascii="Times New Roman" w:eastAsia="Times New Roman" w:hAnsi="Times New Roman" w:cs="Times New Roman"/>
                <w:sz w:val="26"/>
                <w:szCs w:val="26"/>
                <w:lang w:eastAsia="tr-TR"/>
              </w:rPr>
              <w:t>Gazete’de</w:t>
            </w:r>
            <w:proofErr w:type="spellEnd"/>
            <w:r w:rsidRPr="001338FA">
              <w:rPr>
                <w:rFonts w:ascii="Times New Roman" w:eastAsia="Times New Roman" w:hAnsi="Times New Roman" w:cs="Times New Roman"/>
                <w:sz w:val="26"/>
                <w:szCs w:val="26"/>
                <w:lang w:eastAsia="tr-TR"/>
              </w:rPr>
              <w:t xml:space="preserv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i) Aynı proje konusunda Bakanlığın diğer hibe programlarından yararlanmış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j) Bu maddenin (ç), (f), (g), (ğ) ve (ı) bendi hükümlerine tabi kişilerin eşi olmamak.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Başvuru yeri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12 –</w:t>
            </w:r>
            <w:r w:rsidRPr="001338FA">
              <w:rPr>
                <w:rFonts w:ascii="Times New Roman" w:eastAsia="Times New Roman" w:hAnsi="Times New Roman" w:cs="Times New Roman"/>
                <w:sz w:val="26"/>
                <w:szCs w:val="26"/>
                <w:lang w:eastAsia="tr-TR"/>
              </w:rPr>
              <w:t xml:space="preserve"> (1) Bu Tebliğ kapsamında;</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Ön başvurular, “https://gencciftci.tarim.gov.tr” uzantılı yazılım üzerinden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Kesin başvurular, genç çiftçilerin proje uygulayacağı kırsal alanda ikamet ettiği veya ikamet etmeyi taahhüt ettiği yerleşim biriminin bağlı olduğu il/ilçe müdürlüklerine şahsen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İstenecek belgeler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13 –</w:t>
            </w:r>
            <w:r w:rsidRPr="001338FA">
              <w:rPr>
                <w:rFonts w:ascii="Times New Roman" w:eastAsia="Times New Roman" w:hAnsi="Times New Roman" w:cs="Times New Roman"/>
                <w:sz w:val="26"/>
                <w:szCs w:val="26"/>
                <w:lang w:eastAsia="tr-TR"/>
              </w:rPr>
              <w:t xml:space="preserve"> (1) Kesin başvuru aşamasında aşağıdaki belgeler istenir: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lastRenderedPageBreak/>
              <w:t>a) Nüfus cüzdanı fotokopisi.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Ücretli çalışmadığına dair kendisine ve eşine ait Sosyal Güvenlik Kurumu (SGK)’</w:t>
            </w:r>
            <w:proofErr w:type="spellStart"/>
            <w:r w:rsidRPr="001338FA">
              <w:rPr>
                <w:rFonts w:ascii="Times New Roman" w:eastAsia="Times New Roman" w:hAnsi="Times New Roman" w:cs="Times New Roman"/>
                <w:sz w:val="26"/>
                <w:szCs w:val="26"/>
                <w:lang w:eastAsia="tr-TR"/>
              </w:rPr>
              <w:t>ndan</w:t>
            </w:r>
            <w:proofErr w:type="spellEnd"/>
            <w:r w:rsidRPr="001338FA">
              <w:rPr>
                <w:rFonts w:ascii="Times New Roman" w:eastAsia="Times New Roman" w:hAnsi="Times New Roman" w:cs="Times New Roman"/>
                <w:sz w:val="26"/>
                <w:szCs w:val="26"/>
                <w:lang w:eastAsia="tr-TR"/>
              </w:rPr>
              <w:t xml:space="preserve"> alınan belge.</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Başvuru dilekçesi.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Proje tanıtım formu.</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d) Taahhütname.</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e) Diploma sureti veya okur-yazarlık belgesi.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Hibe sözleşmesi aşamasında aşağıdaki belgeler istenir: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Yatırımı yapacağı yerde ikamet ettiğine dair belge.</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Arı yetiştiriciliği ve arı ürünleri üretimi proje konuları hariç, yatırım yerine ait mülkiyet belgesi ya da kira sözleşmesi.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Başvuru yapan genç çiftçilerden istenecek diğer belgeler ve tanzim edilmesi gereken formlar bu Tebliğ ve ilgili mevzuat kapsamında Bakanlık tarafından hazırlanacak uygulama rehberinde belirtilir.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DÖRDÜNCÜ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Programın Uygulama Alanı, Hibe Desteği Miktarı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Uygulama alanı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14 –</w:t>
            </w:r>
            <w:r w:rsidRPr="001338FA">
              <w:rPr>
                <w:rFonts w:ascii="Times New Roman" w:eastAsia="Times New Roman" w:hAnsi="Times New Roman" w:cs="Times New Roman"/>
                <w:sz w:val="26"/>
                <w:szCs w:val="26"/>
                <w:lang w:eastAsia="tr-TR"/>
              </w:rPr>
              <w:t xml:space="preserve"> (1) Bu program; nüfusu yirmi binden az olan yerleşim birimlerini ve 6360 sayılı Kanunun yürürlüğe girmesinden önce tüzel kişiliği olan ve yirmi bin nüfusun altındaki yerleşim birimlerini kapsar.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Hibe desteği miktarı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15 – </w:t>
            </w:r>
            <w:r w:rsidRPr="001338FA">
              <w:rPr>
                <w:rFonts w:ascii="Times New Roman" w:eastAsia="Times New Roman" w:hAnsi="Times New Roman" w:cs="Times New Roman"/>
                <w:sz w:val="26"/>
                <w:szCs w:val="26"/>
                <w:lang w:eastAsia="tr-TR"/>
              </w:rPr>
              <w:t>(1) Bu Tebliğ kapsamında başvurusu kabul edilip, hibe sözleşmesi imzalayarak, belirlenen şartları yerine getiren genç çiftçiye en fazla otuz bin TL’ye kadar hibe ödemesi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Proje KDV hariç hazırlanır ve hibe ödemesi buna göre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BEŞİNCİ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Başvuruların Alınması, Değerlendirilmesi, Sözleşme ve Uygulama Zamanı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Başvuruların alınması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16 –</w:t>
            </w:r>
            <w:r w:rsidRPr="001338FA">
              <w:rPr>
                <w:rFonts w:ascii="Times New Roman" w:eastAsia="Times New Roman" w:hAnsi="Times New Roman" w:cs="Times New Roman"/>
                <w:sz w:val="26"/>
                <w:szCs w:val="26"/>
                <w:lang w:eastAsia="tr-TR"/>
              </w:rPr>
              <w:t xml:space="preserve"> (1) Bu Tebliğ kapsamındaki başvurulara ilişkin esaslar şunlardır: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Başvurular, bu Tebliğin yayımlandığı tarihten itibaren beş iş günü geçtikten sonra başlar.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lastRenderedPageBreak/>
              <w:t>b) Başvuru süresi yirmi iş günüdür.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Başvurular, il ve ilçe müdürlüklerinde kurulan genç çiftçi proje yürütme birimi tarafından tutanak karşılığı kabul edilir.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Genç çiftçi proje yürütme birimleri tarafından düzenlenen başvuru dosyalarına ait icmal, son başvuru tarihinden itibaren beş iş günü içerisinde genç çiftçi proje değerlendirme komisyonuna tutanak ile teslim edilir.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Başvuruların değerlendirilmesi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17 –</w:t>
            </w:r>
            <w:r w:rsidRPr="001338FA">
              <w:rPr>
                <w:rFonts w:ascii="Times New Roman" w:eastAsia="Times New Roman" w:hAnsi="Times New Roman" w:cs="Times New Roman"/>
                <w:sz w:val="26"/>
                <w:szCs w:val="26"/>
                <w:lang w:eastAsia="tr-TR"/>
              </w:rPr>
              <w:t xml:space="preserve"> (1) Program kapsamındaki başvuruların değerlendirilmesi genç çiftçi proje değerlendirme komisyonu tarafından aşağıda belirtilen esaslar çerçevesinde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Genç çiftçi proje değerlendirme komisyonu tarafından teslim alınan projeler on iş günü içerisinde değerlendirilip onaylanır.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Genç çiftçi proje değerlendirme komisyonu tarafından hazırlanan nihai listeler belirlenen yerlerde ve şekilde ilan edilir.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Genç çiftçi proje değerlendirme komisyonu; gerekçesini belgelendirmek suretiyle başvuruyu reddedebilir veya hibe sözleşmesini iptal edebilir.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Genç çiftçi proje değerlendirme komisyonunun aldığı kararlar kesindir.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Hibe sözleşme ve uygulama zamanı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18 –</w:t>
            </w:r>
            <w:r w:rsidRPr="001338FA">
              <w:rPr>
                <w:rFonts w:ascii="Times New Roman" w:eastAsia="Times New Roman" w:hAnsi="Times New Roman" w:cs="Times New Roman"/>
                <w:sz w:val="26"/>
                <w:szCs w:val="26"/>
                <w:lang w:eastAsia="tr-TR"/>
              </w:rPr>
              <w:t xml:space="preserve"> (1) Genç çiftçi proje değerlendirme komisyonu tarafından belirlenen ve nihai hale getirilen listelerde yer alan genç çiftçiler ile yapılacak hibe sözleşmesi aşağıdaki esaslar çerçevesinde gerçekleştirilir: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Hibe sözleşmesi imzalamaya hak kazanan genç çiftçiler ile beş iş günü içerisinde sözleşme imzalanır.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Hibe sözleşmesi imzalamayan genç çiftçinin yerine, belirlenmiş olan yedek listesinden üst sırada yer alan genç çiftçi ile sözleşme imzalanır.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Genç çiftçiler, uygulayacakları proje konularına göre hibe sözleşmesinde belirlenen süre içerisinde gider kalemi alımlarını gerçekleştirirler ve hibe ödeme talebine ilişkin başvurularını yaparlar.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ALTINCI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Hibe Ödeme Talebi, Ödemeler, Geri Ödeme ve Yaptırımlar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Hibe desteği ödeme talebi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19 – </w:t>
            </w:r>
            <w:r w:rsidRPr="001338FA">
              <w:rPr>
                <w:rFonts w:ascii="Times New Roman" w:eastAsia="Times New Roman" w:hAnsi="Times New Roman" w:cs="Times New Roman"/>
                <w:sz w:val="26"/>
                <w:szCs w:val="26"/>
                <w:lang w:eastAsia="tr-TR"/>
              </w:rPr>
              <w:t>(1) Hibe desteği ödemelerine ilişkin esaslar şunlardır: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Genç çiftçi, hibe ödeme taleplerini, yatırıma ait fiili gerçekleşmelerden sonra veya hibe sözleşmesi bitim tarihinden itibaren, beş iş günü içerisinde yatırım yerinin bağlı olduğu il/ilçe müdürlüğüne yapar.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b) Genç çiftçi proje yürütme birimi, ödeme talebi ile ilgili belgeleri başvuru </w:t>
            </w:r>
            <w:r w:rsidRPr="001338FA">
              <w:rPr>
                <w:rFonts w:ascii="Times New Roman" w:eastAsia="Times New Roman" w:hAnsi="Times New Roman" w:cs="Times New Roman"/>
                <w:sz w:val="26"/>
                <w:szCs w:val="26"/>
                <w:lang w:eastAsia="tr-TR"/>
              </w:rPr>
              <w:lastRenderedPageBreak/>
              <w:t>sahiplerinden alır, ödemeye ilişkin gerçekleşmeleri belgeleri aldığı günden itibaren beş iş günü içerisinde yerinde tespit eder, belgelendirir ve tutanağa bağlar.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İlçe genç çiftçi proje yürütme birimi, hibeye esas ödeme icmallerini beş iş günü içerisinde il müdürlüğüne gönderir.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 İl müdürlüğü, hibe ödemesine esas ödeme icmallerini periyodik olarak Genel Müdürlüğe gönderir.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d) Genel müdürlük, icmalleri banka ödeme formatına dönüştürüp hibe ödenmesini sağlar.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Hibe desteği ödemeleri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20 – </w:t>
            </w:r>
            <w:r w:rsidRPr="001338FA">
              <w:rPr>
                <w:rFonts w:ascii="Times New Roman" w:eastAsia="Times New Roman" w:hAnsi="Times New Roman" w:cs="Times New Roman"/>
                <w:sz w:val="26"/>
                <w:szCs w:val="26"/>
                <w:lang w:eastAsia="tr-TR"/>
              </w:rPr>
              <w:t>(1) Hibe ödemesi, proje sahibi genç çiftçinin T.C. kimlik numarasıyla uyumlu olarak T.C. Ziraat Bankası tarafından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Hibe ödemeleri, Türk Lirası olarak yapılır.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Hibe sözleşmesi imzalandıktan sonra bu Tebliğ kapsamında Bakanlıkça hazırlanacak uygulama rehberi çerçevesinde ve genç çiftçinin muvafakati ve protokol hükümlerine göre ön ödeme/ödeme yapılabilir.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Geri ödeme ve yaptırımlar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21 –</w:t>
            </w:r>
            <w:r w:rsidRPr="001338FA">
              <w:rPr>
                <w:rFonts w:ascii="Times New Roman" w:eastAsia="Times New Roman" w:hAnsi="Times New Roman" w:cs="Times New Roman"/>
                <w:sz w:val="26"/>
                <w:szCs w:val="26"/>
                <w:lang w:eastAsia="tr-TR"/>
              </w:rPr>
              <w:t xml:space="preserve"> (1) Haksız yere yapılan destekleme ödemeleri, </w:t>
            </w:r>
            <w:proofErr w:type="gramStart"/>
            <w:r w:rsidRPr="001338FA">
              <w:rPr>
                <w:rFonts w:ascii="Times New Roman" w:eastAsia="Times New Roman" w:hAnsi="Times New Roman" w:cs="Times New Roman"/>
                <w:sz w:val="26"/>
                <w:szCs w:val="26"/>
                <w:lang w:eastAsia="tr-TR"/>
              </w:rPr>
              <w:t>21/7/1953</w:t>
            </w:r>
            <w:proofErr w:type="gramEnd"/>
            <w:r w:rsidRPr="001338FA">
              <w:rPr>
                <w:rFonts w:ascii="Times New Roman" w:eastAsia="Times New Roman" w:hAnsi="Times New Roman" w:cs="Times New Roman"/>
                <w:sz w:val="26"/>
                <w:szCs w:val="26"/>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Haksız ödemenin yapılmasında ödemeyi sağlayan belge veya belgeleri düzenleyen gerçek ve tüzel kişiler, geri alınacak tutarların tahsilinde müştereken sorumlu tutulurlar.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Programdan sağlanan malların mülkiyeti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22 –</w:t>
            </w:r>
            <w:r w:rsidRPr="001338FA">
              <w:rPr>
                <w:rFonts w:ascii="Times New Roman" w:eastAsia="Times New Roman" w:hAnsi="Times New Roman" w:cs="Times New Roman"/>
                <w:sz w:val="26"/>
                <w:szCs w:val="26"/>
                <w:lang w:eastAsia="tr-TR"/>
              </w:rPr>
              <w:t xml:space="preserve">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lastRenderedPageBreak/>
              <w:t>YEDİNCİ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Proje Gider Esasları ve Kalemleri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Proje gider esasları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23 – </w:t>
            </w:r>
            <w:r w:rsidRPr="001338FA">
              <w:rPr>
                <w:rFonts w:ascii="Times New Roman" w:eastAsia="Times New Roman" w:hAnsi="Times New Roman" w:cs="Times New Roman"/>
                <w:sz w:val="26"/>
                <w:szCs w:val="26"/>
                <w:lang w:eastAsia="tr-TR"/>
              </w:rPr>
              <w:t>(1) Bu Tebliğ kapsamında hibe desteği verilecek proje giderlerinin;</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a) Genç çiftçi ile karşılıklı imzalanan hibe sözleşmesinden sonra ve süresi içerisindeki alımlar olması,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b) Proje içeriğine esas gider kalemlerine uygun olması,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c) İlgili mevzuata uygun olarak gerçekleştirilmiş ve belgelere dayandırılmış olması,</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proofErr w:type="gramStart"/>
            <w:r w:rsidRPr="001338FA">
              <w:rPr>
                <w:rFonts w:ascii="Times New Roman" w:eastAsia="Times New Roman" w:hAnsi="Times New Roman" w:cs="Times New Roman"/>
                <w:sz w:val="26"/>
                <w:szCs w:val="26"/>
                <w:lang w:eastAsia="tr-TR"/>
              </w:rPr>
              <w:t>gerekir</w:t>
            </w:r>
            <w:proofErr w:type="gramEnd"/>
            <w:r w:rsidRPr="001338FA">
              <w:rPr>
                <w:rFonts w:ascii="Times New Roman" w:eastAsia="Times New Roman" w:hAnsi="Times New Roman" w:cs="Times New Roman"/>
                <w:sz w:val="26"/>
                <w:szCs w:val="26"/>
                <w:lang w:eastAsia="tr-TR"/>
              </w:rPr>
              <w:t>.</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Gider kalemleri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24 – </w:t>
            </w:r>
            <w:r w:rsidRPr="001338FA">
              <w:rPr>
                <w:rFonts w:ascii="Times New Roman" w:eastAsia="Times New Roman" w:hAnsi="Times New Roman" w:cs="Times New Roman"/>
                <w:sz w:val="26"/>
                <w:szCs w:val="26"/>
                <w:lang w:eastAsia="tr-TR"/>
              </w:rPr>
              <w:t xml:space="preserve">(1) Hibe sözleşmesinden sonra ve süresi içerisinde gerçekleştirilen traktör ve bahçe traktörü haricindeki makine, </w:t>
            </w:r>
            <w:proofErr w:type="gramStart"/>
            <w:r w:rsidRPr="001338FA">
              <w:rPr>
                <w:rFonts w:ascii="Times New Roman" w:eastAsia="Times New Roman" w:hAnsi="Times New Roman" w:cs="Times New Roman"/>
                <w:sz w:val="26"/>
                <w:szCs w:val="26"/>
                <w:lang w:eastAsia="tr-TR"/>
              </w:rPr>
              <w:t>ekipman</w:t>
            </w:r>
            <w:proofErr w:type="gramEnd"/>
            <w:r w:rsidRPr="001338FA">
              <w:rPr>
                <w:rFonts w:ascii="Times New Roman" w:eastAsia="Times New Roman" w:hAnsi="Times New Roman" w:cs="Times New Roman"/>
                <w:sz w:val="26"/>
                <w:szCs w:val="26"/>
                <w:lang w:eastAsia="tr-TR"/>
              </w:rPr>
              <w:t xml:space="preserve">, donanım, malzeme, fide, fidan, tohum, misel, </w:t>
            </w:r>
            <w:proofErr w:type="spellStart"/>
            <w:r w:rsidRPr="001338FA">
              <w:rPr>
                <w:rFonts w:ascii="Times New Roman" w:eastAsia="Times New Roman" w:hAnsi="Times New Roman" w:cs="Times New Roman"/>
                <w:sz w:val="26"/>
                <w:szCs w:val="26"/>
                <w:lang w:eastAsia="tr-TR"/>
              </w:rPr>
              <w:t>torf</w:t>
            </w:r>
            <w:proofErr w:type="spellEnd"/>
            <w:r w:rsidRPr="001338FA">
              <w:rPr>
                <w:rFonts w:ascii="Times New Roman" w:eastAsia="Times New Roman" w:hAnsi="Times New Roman" w:cs="Times New Roman"/>
                <w:sz w:val="26"/>
                <w:szCs w:val="26"/>
                <w:lang w:eastAsia="tr-TR"/>
              </w:rPr>
              <w:t>, yumurta, arılı kovan, canlı hayvan alımı ve yeni tesis giderleri, bu Tebliğde belirtilen esaslar çerçevesinde hibe desteği kapsamında değerlendirilir.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Genç çiftçiler, büyükbaş ve küçükbaş hayvan yetiştiriciliği proje konularına esas canlı hayvan alımlarını, protokol hükümlerince ve alım sözleşmesi kapsamında TİGEM’den gerçekleştirirler.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(3) Genç çiftçiler, ipekböceği yetiştiriciliği ve tesis yapımı proje konusuna esas gider kalemlerinin alımlarını, protokol hükümlerince ve alım sözleşmesi kapsamında KOZA </w:t>
            </w:r>
            <w:proofErr w:type="spellStart"/>
            <w:r w:rsidRPr="001338FA">
              <w:rPr>
                <w:rFonts w:ascii="Times New Roman" w:eastAsia="Times New Roman" w:hAnsi="Times New Roman" w:cs="Times New Roman"/>
                <w:sz w:val="26"/>
                <w:szCs w:val="26"/>
                <w:lang w:eastAsia="tr-TR"/>
              </w:rPr>
              <w:t>BİRLİK’ten</w:t>
            </w:r>
            <w:proofErr w:type="spellEnd"/>
            <w:r w:rsidRPr="001338FA">
              <w:rPr>
                <w:rFonts w:ascii="Times New Roman" w:eastAsia="Times New Roman" w:hAnsi="Times New Roman" w:cs="Times New Roman"/>
                <w:sz w:val="26"/>
                <w:szCs w:val="26"/>
                <w:lang w:eastAsia="tr-TR"/>
              </w:rPr>
              <w:t xml:space="preserve"> gerçekleştirirler.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1338FA">
              <w:rPr>
                <w:rFonts w:ascii="Times New Roman" w:eastAsia="Times New Roman" w:hAnsi="Times New Roman" w:cs="Times New Roman"/>
                <w:sz w:val="26"/>
                <w:szCs w:val="26"/>
                <w:lang w:eastAsia="tr-TR"/>
              </w:rPr>
              <w:t>TAB’dan</w:t>
            </w:r>
            <w:proofErr w:type="spellEnd"/>
            <w:r w:rsidRPr="001338FA">
              <w:rPr>
                <w:rFonts w:ascii="Times New Roman" w:eastAsia="Times New Roman" w:hAnsi="Times New Roman" w:cs="Times New Roman"/>
                <w:sz w:val="26"/>
                <w:szCs w:val="26"/>
                <w:lang w:eastAsia="tr-TR"/>
              </w:rPr>
              <w:t xml:space="preserve"> gerçekleştirirler.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(5) Gider kalemleri ile ilgili diğer hususlar bu Tebliğ kapsamında Bakanlık tarafından hazırlanan uygulama rehberinde belirtilir.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Proje kaynaklarından karşılanmayacak giderler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25 – </w:t>
            </w:r>
            <w:r w:rsidRPr="001338FA">
              <w:rPr>
                <w:rFonts w:ascii="Times New Roman" w:eastAsia="Times New Roman" w:hAnsi="Times New Roman" w:cs="Times New Roman"/>
                <w:sz w:val="26"/>
                <w:szCs w:val="26"/>
                <w:lang w:eastAsia="tr-TR"/>
              </w:rPr>
              <w:t>(1) Program kapsamında; hibe sözleşmesi onaylanmayan projelerle ilgili yapılan hiçbir harcama karşılanmaz, bu giderlerden dolayı Bakanlık herhangi bir sorumluluk ve yükümlülük üstlenmez.</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Bakanlık tarafından belirlenen usul ve esaslara uygun olarak gerçekleştirilmeyen ve belgelendirilemeyen satın alma giderlerine hibe desteği ödenmez.</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SEKİZİNCİ BÖLÜM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Çeşitli ve Son Hükümler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lastRenderedPageBreak/>
              <w:t>Denetim</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26 –</w:t>
            </w:r>
            <w:r w:rsidRPr="001338FA">
              <w:rPr>
                <w:rFonts w:ascii="Times New Roman" w:eastAsia="Times New Roman" w:hAnsi="Times New Roman" w:cs="Times New Roman"/>
                <w:sz w:val="26"/>
                <w:szCs w:val="26"/>
                <w:lang w:eastAsia="tr-TR"/>
              </w:rPr>
              <w:t xml:space="preserve"> (1) Bu Tebliğ kapsamında yapılan tüm işlemler gerekli görüldüğü takdirde Bakanlık Rehberlik ve Teftiş Başkanlığı tarafından denetlenir. Bu denetimler sırasında yapılan işlemlere ait talep edilen tüm bilgi ve belgeler kendilerine sunulur.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Programın uygulanmasına ilişkin yayınlar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27 – </w:t>
            </w:r>
            <w:r w:rsidRPr="001338FA">
              <w:rPr>
                <w:rFonts w:ascii="Times New Roman" w:eastAsia="Times New Roman" w:hAnsi="Times New Roman" w:cs="Times New Roman"/>
                <w:sz w:val="26"/>
                <w:szCs w:val="26"/>
                <w:lang w:eastAsia="tr-TR"/>
              </w:rPr>
              <w:t>(1) Bu Tebliğin genel uygulama usul ve esaslarına açıklık getirmek, destek sağlamak amacı ile Bakanlık tarafından uygulama rehberi hazırlanır ve yayımlanır. Bu yayınlar uygulamaya esas teşkil eder.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(2) Bu Tebliğin uygulanmasında karşılaşılacak sorunların çözümü hakkında Bakanlık yetkilidir.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Yürürlükten kaldırılan tebliğ</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MADDE 28 –</w:t>
            </w:r>
            <w:r w:rsidRPr="001338FA">
              <w:rPr>
                <w:rFonts w:ascii="Times New Roman" w:eastAsia="Times New Roman" w:hAnsi="Times New Roman" w:cs="Times New Roman"/>
                <w:sz w:val="26"/>
                <w:szCs w:val="26"/>
                <w:lang w:eastAsia="tr-TR"/>
              </w:rPr>
              <w:t xml:space="preserve"> (1) </w:t>
            </w:r>
            <w:proofErr w:type="gramStart"/>
            <w:r w:rsidRPr="001338FA">
              <w:rPr>
                <w:rFonts w:ascii="Times New Roman" w:eastAsia="Times New Roman" w:hAnsi="Times New Roman" w:cs="Times New Roman"/>
                <w:sz w:val="26"/>
                <w:szCs w:val="26"/>
                <w:lang w:eastAsia="tr-TR"/>
              </w:rPr>
              <w:t>31/3/2017</w:t>
            </w:r>
            <w:proofErr w:type="gramEnd"/>
            <w:r w:rsidRPr="001338FA">
              <w:rPr>
                <w:rFonts w:ascii="Times New Roman" w:eastAsia="Times New Roman" w:hAnsi="Times New Roman" w:cs="Times New Roman"/>
                <w:sz w:val="26"/>
                <w:szCs w:val="26"/>
                <w:lang w:eastAsia="tr-TR"/>
              </w:rPr>
              <w:t xml:space="preserve"> tarihli ve 30024 sayılı Resmî </w:t>
            </w:r>
            <w:proofErr w:type="spellStart"/>
            <w:r w:rsidRPr="001338FA">
              <w:rPr>
                <w:rFonts w:ascii="Times New Roman" w:eastAsia="Times New Roman" w:hAnsi="Times New Roman" w:cs="Times New Roman"/>
                <w:sz w:val="26"/>
                <w:szCs w:val="26"/>
                <w:lang w:eastAsia="tr-TR"/>
              </w:rPr>
              <w:t>Gazete’de</w:t>
            </w:r>
            <w:proofErr w:type="spellEnd"/>
            <w:r w:rsidRPr="001338FA">
              <w:rPr>
                <w:rFonts w:ascii="Times New Roman" w:eastAsia="Times New Roman" w:hAnsi="Times New Roman" w:cs="Times New Roman"/>
                <w:sz w:val="26"/>
                <w:szCs w:val="26"/>
                <w:lang w:eastAsia="tr-TR"/>
              </w:rPr>
              <w:t xml:space="preserve"> yayımlanan Kırsal Kalkınma Destekleri Kapsamında Genç Çiftçi Projelerinin Desteklenmesi Hakkında Tebliğ (Tebliğ No: 2017/10) yürürlükten kaldırılmıştır.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Geçiş hükümleri</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GEÇİCİ MADDE 1 – </w:t>
            </w:r>
            <w:r w:rsidRPr="001338FA">
              <w:rPr>
                <w:rFonts w:ascii="Times New Roman" w:eastAsia="Times New Roman" w:hAnsi="Times New Roman" w:cs="Times New Roman"/>
                <w:sz w:val="26"/>
                <w:szCs w:val="26"/>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Yürürlük</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29 – </w:t>
            </w:r>
            <w:r w:rsidRPr="001338FA">
              <w:rPr>
                <w:rFonts w:ascii="Times New Roman" w:eastAsia="Times New Roman" w:hAnsi="Times New Roman" w:cs="Times New Roman"/>
                <w:sz w:val="26"/>
                <w:szCs w:val="26"/>
                <w:lang w:eastAsia="tr-TR"/>
              </w:rPr>
              <w:t>(1) Bu Tebliğ yayımı tarihinde yürürlüğe girer.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Yürütme</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b/>
                <w:sz w:val="26"/>
                <w:szCs w:val="26"/>
                <w:lang w:eastAsia="tr-TR"/>
              </w:rPr>
              <w:t xml:space="preserve">MADDE 30 – </w:t>
            </w:r>
            <w:r w:rsidRPr="001338FA">
              <w:rPr>
                <w:rFonts w:ascii="Times New Roman" w:eastAsia="Times New Roman" w:hAnsi="Times New Roman" w:cs="Times New Roman"/>
                <w:sz w:val="26"/>
                <w:szCs w:val="26"/>
                <w:lang w:eastAsia="tr-TR"/>
              </w:rPr>
              <w:t>(1) Bu Tebliğ hükümlerini Gıda, Tarım ve Hayvancılık Bakanı yürütür.</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r w:rsidRPr="001338FA">
              <w:rPr>
                <w:rFonts w:ascii="Times New Roman" w:eastAsia="Times New Roman" w:hAnsi="Times New Roman" w:cs="Times New Roman"/>
                <w:sz w:val="26"/>
                <w:szCs w:val="26"/>
                <w:lang w:eastAsia="tr-TR"/>
              </w:rPr>
              <w:t> </w:t>
            </w:r>
          </w:p>
          <w:p w:rsidR="001338FA" w:rsidRPr="001338FA" w:rsidRDefault="001338FA" w:rsidP="001338FA">
            <w:pPr>
              <w:spacing w:before="100" w:beforeAutospacing="1" w:after="100" w:afterAutospacing="1" w:line="240" w:lineRule="exact"/>
              <w:rPr>
                <w:rFonts w:ascii="Times New Roman" w:eastAsia="Times New Roman" w:hAnsi="Times New Roman" w:cs="Times New Roman"/>
                <w:sz w:val="26"/>
                <w:szCs w:val="26"/>
                <w:lang w:eastAsia="tr-TR"/>
              </w:rPr>
            </w:pPr>
            <w:hyperlink r:id="rId5" w:history="1">
              <w:r w:rsidRPr="001338FA">
                <w:rPr>
                  <w:rFonts w:ascii="Times New Roman" w:eastAsia="Times New Roman" w:hAnsi="Times New Roman" w:cs="Times New Roman"/>
                  <w:b/>
                  <w:color w:val="0000FF"/>
                  <w:sz w:val="26"/>
                  <w:szCs w:val="26"/>
                  <w:lang w:eastAsia="tr-TR"/>
                </w:rPr>
                <w:t>Eki için tıklayınız</w:t>
              </w:r>
            </w:hyperlink>
          </w:p>
        </w:tc>
      </w:tr>
      <w:bookmarkEnd w:id="0"/>
    </w:tbl>
    <w:p w:rsidR="00236720" w:rsidRPr="00A74BFA" w:rsidRDefault="00236720">
      <w:pPr>
        <w:rPr>
          <w:sz w:val="26"/>
          <w:szCs w:val="26"/>
        </w:rPr>
      </w:pPr>
    </w:p>
    <w:sectPr w:rsidR="00236720" w:rsidRPr="00A74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FA"/>
    <w:rsid w:val="001338FA"/>
    <w:rsid w:val="00236720"/>
    <w:rsid w:val="00A74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3/20180324-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A8C8C-C364-421F-9C37-0E08B0D2D50A}"/>
</file>

<file path=customXml/itemProps2.xml><?xml version="1.0" encoding="utf-8"?>
<ds:datastoreItem xmlns:ds="http://schemas.openxmlformats.org/officeDocument/2006/customXml" ds:itemID="{3D33B4D9-1AE7-443A-84D4-F91CDE741DAE}"/>
</file>

<file path=customXml/itemProps3.xml><?xml version="1.0" encoding="utf-8"?>
<ds:datastoreItem xmlns:ds="http://schemas.openxmlformats.org/officeDocument/2006/customXml" ds:itemID="{604B779B-E417-491A-B0ED-67B5378B437A}"/>
</file>

<file path=docProps/app.xml><?xml version="1.0" encoding="utf-8"?>
<Properties xmlns="http://schemas.openxmlformats.org/officeDocument/2006/extended-properties" xmlns:vt="http://schemas.openxmlformats.org/officeDocument/2006/docPropsVTypes">
  <Template>Normal</Template>
  <TotalTime>4</TotalTime>
  <Pages>11</Pages>
  <Words>3321</Words>
  <Characters>18931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Füsun TOKER</dc:creator>
  <cp:lastModifiedBy>Füsun TOKER</cp:lastModifiedBy>
  <cp:revision>2</cp:revision>
  <dcterms:created xsi:type="dcterms:W3CDTF">2018-03-26T06:51:00Z</dcterms:created>
  <dcterms:modified xsi:type="dcterms:W3CDTF">2018-03-26T06:55:00Z</dcterms:modified>
</cp:coreProperties>
</file>